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FCC7" w14:textId="77777777" w:rsidR="00E12036" w:rsidRPr="00E10BDA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 xml:space="preserve">КАЛЕНДАРНЫЙ УЧЕБНЫЙ ГРАФИК </w:t>
      </w:r>
    </w:p>
    <w:p w14:paraId="661357E6" w14:textId="77777777" w:rsidR="00E12036" w:rsidRPr="00E10BDA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 xml:space="preserve">МУНИЦИПАЛЬНОГО БЮДЖЕТНОГО ОБЩЕОБРАЗОВАТЕЛЬНОГО УЧРЕЖДЕНИЯ «ОСНОВНАЯ ОБЩЕОБРАЗОВАТЕЛЬНАЯ ШКОЛА №16» </w:t>
      </w:r>
    </w:p>
    <w:p w14:paraId="0F200B44" w14:textId="77777777" w:rsidR="00E12036" w:rsidRPr="00E10BDA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ДЛЯ ОСНОВНОГО ОБЩЕГО ОБРАЗОВАНИЯ</w:t>
      </w:r>
    </w:p>
    <w:p w14:paraId="5B5CFB14" w14:textId="5A4E66C8" w:rsidR="00E12036" w:rsidRPr="00E10BDA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10BDA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10BDA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14:paraId="19192421" w14:textId="77777777" w:rsidR="00E12036" w:rsidRPr="00E10BDA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748BD51C" w14:textId="77777777" w:rsidR="00E12036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337B8C2F" w14:textId="77777777" w:rsidR="00E12036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25BDA80A" w14:textId="77777777" w:rsidR="00E12036" w:rsidRDefault="00E12036" w:rsidP="00E1203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77E44D9D" w14:textId="77777777" w:rsidR="00E12036" w:rsidRPr="001270AB" w:rsidRDefault="00E12036" w:rsidP="00E12036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8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0"/>
        <w:gridCol w:w="3905"/>
      </w:tblGrid>
      <w:tr w:rsidR="00E12036" w:rsidRPr="003251B3" w14:paraId="1E0E1C06" w14:textId="77777777" w:rsidTr="00CF2862">
        <w:trPr>
          <w:trHeight w:val="2074"/>
          <w:tblCellSpacing w:w="15" w:type="dxa"/>
        </w:trPr>
        <w:tc>
          <w:tcPr>
            <w:tcW w:w="2922" w:type="pct"/>
            <w:vAlign w:val="center"/>
          </w:tcPr>
          <w:p w14:paraId="0C8272E7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</w:tcPr>
          <w:p w14:paraId="037ECCEE" w14:textId="77777777" w:rsidR="00E12036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Директор МБОУ «О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>16»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88851A" w14:textId="0DFBCFAD" w:rsidR="00E12036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AE2">
              <w:rPr>
                <w:rFonts w:ascii="Times New Roman" w:hAnsi="Times New Roman"/>
                <w:sz w:val="24"/>
                <w:szCs w:val="24"/>
              </w:rPr>
              <w:t>С. Н. Куцый</w:t>
            </w:r>
          </w:p>
          <w:p w14:paraId="3A670A97" w14:textId="282509D5" w:rsidR="00E12036" w:rsidRPr="002F3771" w:rsidRDefault="00E12036" w:rsidP="00CF28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F24667">
              <w:rPr>
                <w:rFonts w:ascii="Times New Roman" w:hAnsi="Times New Roman"/>
                <w:sz w:val="24"/>
                <w:szCs w:val="24"/>
              </w:rPr>
              <w:t>112/1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от </w:t>
            </w:r>
            <w:r w:rsidR="00F24667">
              <w:rPr>
                <w:rFonts w:ascii="Times New Roman" w:hAnsi="Times New Roman"/>
                <w:sz w:val="24"/>
                <w:szCs w:val="24"/>
              </w:rPr>
              <w:t>29.08.2024г</w:t>
            </w:r>
          </w:p>
        </w:tc>
      </w:tr>
    </w:tbl>
    <w:p w14:paraId="1E55CB81" w14:textId="77777777" w:rsidR="00E12036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5C6CC59D" w14:textId="77777777" w:rsidR="00E12036" w:rsidRPr="00E10BDA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I. Продолжительность учебного года по классам</w:t>
      </w:r>
    </w:p>
    <w:p w14:paraId="53E60940" w14:textId="30F4332D" w:rsidR="00E12036" w:rsidRPr="00E10BDA" w:rsidRDefault="00E12036" w:rsidP="00E120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BDA">
        <w:rPr>
          <w:rFonts w:ascii="Times New Roman" w:hAnsi="Times New Roman"/>
          <w:sz w:val="24"/>
          <w:szCs w:val="24"/>
        </w:rPr>
        <w:t xml:space="preserve">Учебный год начинается </w:t>
      </w:r>
      <w:r>
        <w:rPr>
          <w:rFonts w:ascii="Times New Roman" w:hAnsi="Times New Roman"/>
          <w:sz w:val="24"/>
          <w:szCs w:val="24"/>
        </w:rPr>
        <w:t>2</w:t>
      </w:r>
      <w:r w:rsidRPr="00E10BDA">
        <w:rPr>
          <w:rFonts w:ascii="Times New Roman" w:hAnsi="Times New Roman"/>
          <w:sz w:val="24"/>
          <w:szCs w:val="24"/>
        </w:rPr>
        <w:t xml:space="preserve"> сентября 202</w:t>
      </w:r>
      <w:r>
        <w:rPr>
          <w:rFonts w:ascii="Times New Roman" w:hAnsi="Times New Roman"/>
          <w:sz w:val="24"/>
          <w:szCs w:val="24"/>
        </w:rPr>
        <w:t>4</w:t>
      </w:r>
      <w:r w:rsidRPr="00E10BDA">
        <w:rPr>
          <w:rFonts w:ascii="Times New Roman" w:hAnsi="Times New Roman"/>
          <w:sz w:val="24"/>
          <w:szCs w:val="24"/>
        </w:rPr>
        <w:t xml:space="preserve"> года.</w:t>
      </w:r>
      <w:r w:rsidRPr="00E10BDA">
        <w:rPr>
          <w:rFonts w:ascii="Times New Roman" w:hAnsi="Times New Roman"/>
          <w:sz w:val="24"/>
          <w:szCs w:val="24"/>
        </w:rPr>
        <w:br/>
        <w:t xml:space="preserve">Учебный год заканчивается </w:t>
      </w:r>
      <w:r>
        <w:rPr>
          <w:rFonts w:ascii="Times New Roman" w:hAnsi="Times New Roman"/>
          <w:sz w:val="24"/>
          <w:szCs w:val="24"/>
        </w:rPr>
        <w:t>2</w:t>
      </w:r>
      <w:r w:rsidR="00F24667">
        <w:rPr>
          <w:rFonts w:ascii="Times New Roman" w:hAnsi="Times New Roman"/>
          <w:sz w:val="24"/>
          <w:szCs w:val="24"/>
        </w:rPr>
        <w:t>3</w:t>
      </w:r>
      <w:r w:rsidRPr="00E10BDA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 xml:space="preserve"> 2025 года.</w:t>
      </w:r>
    </w:p>
    <w:p w14:paraId="3AFDC7B3" w14:textId="77777777" w:rsidR="00E12036" w:rsidRPr="00E10BDA" w:rsidRDefault="00E12036" w:rsidP="00E12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2E3A3" w14:textId="77777777" w:rsidR="00E12036" w:rsidRPr="00E10BDA" w:rsidRDefault="00E12036" w:rsidP="00E12036">
      <w:pPr>
        <w:tabs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II.  Продолжительность учебных четвертей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0"/>
        <w:gridCol w:w="2063"/>
        <w:gridCol w:w="2587"/>
        <w:gridCol w:w="2740"/>
      </w:tblGrid>
      <w:tr w:rsidR="00E12036" w:rsidRPr="003251B3" w14:paraId="6AD24EAD" w14:textId="77777777" w:rsidTr="00CF2862">
        <w:trPr>
          <w:tblCellSpacing w:w="15" w:type="dxa"/>
          <w:jc w:val="center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3B43C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br/>
              <w:t xml:space="preserve">Учебные четверти 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661B3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EEC43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AB72E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E12036" w:rsidRPr="003251B3" w14:paraId="4FBA7C28" w14:textId="77777777" w:rsidTr="00CF2862">
        <w:trPr>
          <w:tblCellSpacing w:w="15" w:type="dxa"/>
          <w:jc w:val="center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21436D" w14:textId="77777777" w:rsidR="00E12036" w:rsidRPr="001270AB" w:rsidRDefault="00E12036" w:rsidP="00CF28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47AC0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5DC88" w14:textId="4BA33C1F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02.09.24 – 25.10.24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A43DE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E12036" w:rsidRPr="003251B3" w14:paraId="5EC5C866" w14:textId="77777777" w:rsidTr="00CF2862">
        <w:trPr>
          <w:tblCellSpacing w:w="15" w:type="dxa"/>
          <w:jc w:val="center"/>
        </w:trPr>
        <w:tc>
          <w:tcPr>
            <w:tcW w:w="2315" w:type="dxa"/>
            <w:tcBorders>
              <w:top w:val="outset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39E293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E54B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A1116" w14:textId="2B4D8D9D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05.11.24 – </w:t>
            </w:r>
            <w:r w:rsidR="00694AE5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.12.24</w:t>
            </w:r>
          </w:p>
        </w:tc>
        <w:tc>
          <w:tcPr>
            <w:tcW w:w="2695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E6497" w14:textId="77777777" w:rsidR="00E12036" w:rsidRDefault="00E12036" w:rsidP="00CF28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E12036" w:rsidRPr="003251B3" w14:paraId="4BB513A7" w14:textId="77777777" w:rsidTr="00CF2862">
        <w:trPr>
          <w:tblCellSpacing w:w="15" w:type="dxa"/>
          <w:jc w:val="center"/>
        </w:trPr>
        <w:tc>
          <w:tcPr>
            <w:tcW w:w="2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A5DF33" w14:textId="77777777" w:rsidR="00E12036" w:rsidRPr="001270AB" w:rsidRDefault="00E12036" w:rsidP="00CF28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081D1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1040B" w14:textId="0DD1F9AE" w:rsidR="00E12036" w:rsidRDefault="00694AE5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12036">
              <w:rPr>
                <w:rFonts w:ascii="Times New Roman" w:hAnsi="Times New Roman"/>
                <w:sz w:val="24"/>
                <w:szCs w:val="24"/>
              </w:rPr>
              <w:t>.01.25 – 21.03.25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8750106" w14:textId="181EF355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61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E12036" w:rsidRPr="003251B3" w14:paraId="19CED355" w14:textId="77777777" w:rsidTr="00CF2862">
        <w:trPr>
          <w:tblCellSpacing w:w="15" w:type="dxa"/>
          <w:jc w:val="center"/>
        </w:trPr>
        <w:tc>
          <w:tcPr>
            <w:tcW w:w="2315" w:type="dxa"/>
            <w:tcBorders>
              <w:top w:val="outset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BFCAA7" w14:textId="77777777" w:rsidR="00E12036" w:rsidRPr="001270AB" w:rsidRDefault="00E12036" w:rsidP="00CF28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64CE5277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E8B5A" w14:textId="4B38A401" w:rsidR="00E12036" w:rsidRDefault="00694AE5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2036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2036">
              <w:rPr>
                <w:rFonts w:ascii="Times New Roman" w:hAnsi="Times New Roman"/>
                <w:sz w:val="24"/>
                <w:szCs w:val="24"/>
              </w:rPr>
              <w:t>.25 –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2036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4D9A8" w14:textId="4FAEFB1C" w:rsidR="00E12036" w:rsidRDefault="004E6172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2036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E12036" w:rsidRPr="003251B3" w14:paraId="7E5D7B1E" w14:textId="77777777" w:rsidTr="00CF2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8E1A6E" w14:textId="77777777" w:rsidR="00E12036" w:rsidRPr="001270AB" w:rsidRDefault="00E12036" w:rsidP="00CF28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8AA6E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F07D8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CA0B1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</w:tbl>
    <w:p w14:paraId="63491F6A" w14:textId="77777777" w:rsidR="00E12036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47068B" w14:textId="0C295BD9" w:rsidR="00E12036" w:rsidRPr="00E10BDA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III.  Продолжительность каникул 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10BDA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10BDA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0"/>
        <w:gridCol w:w="1560"/>
        <w:gridCol w:w="2250"/>
        <w:gridCol w:w="1875"/>
      </w:tblGrid>
      <w:tr w:rsidR="00E12036" w:rsidRPr="003251B3" w14:paraId="0B72CD6C" w14:textId="77777777" w:rsidTr="00CF2862">
        <w:trPr>
          <w:tblCellSpacing w:w="15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2BE97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67442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6D3CE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858C9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</w:tr>
      <w:tr w:rsidR="00E12036" w:rsidRPr="003251B3" w14:paraId="2C3FC1CD" w14:textId="77777777" w:rsidTr="00CF2862">
        <w:trPr>
          <w:tblCellSpacing w:w="15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F56C4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06F52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B9FFE" w14:textId="7F481646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26.10.24 - 0</w:t>
            </w:r>
            <w:r w:rsidR="004E61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588D9" w14:textId="1D8A641E" w:rsidR="00E12036" w:rsidRPr="001270AB" w:rsidRDefault="00F24667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2036" w:rsidRPr="003251B3" w14:paraId="7D3E3551" w14:textId="77777777" w:rsidTr="00CF2862">
        <w:trPr>
          <w:tblCellSpacing w:w="15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AAE90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9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7A307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1FC9" w14:textId="35F5CB7D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61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.12.24 - </w:t>
            </w:r>
            <w:r w:rsidR="004E617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E0624" w14:textId="5E239669" w:rsidR="00E12036" w:rsidRPr="001270AB" w:rsidRDefault="004E6172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2036" w:rsidRPr="003251B3" w14:paraId="5CF20122" w14:textId="77777777" w:rsidTr="00CF2862">
        <w:trPr>
          <w:tblCellSpacing w:w="15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072A8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9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B85FF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0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0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08837" w14:textId="6FD3A98F" w:rsidR="00E12036" w:rsidRPr="004A62A7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22.03.25 – 3</w:t>
            </w:r>
            <w:r w:rsidR="004E61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67422" w14:textId="3EAB3E07" w:rsidR="00E12036" w:rsidRPr="004E6172" w:rsidRDefault="004E6172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4B226BD0" w14:textId="77777777" w:rsidR="00E12036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IV</w:t>
      </w:r>
      <w:r w:rsidRPr="00E10BDA">
        <w:rPr>
          <w:rFonts w:ascii="Times New Roman" w:hAnsi="Times New Roman"/>
          <w:b/>
          <w:bCs/>
          <w:sz w:val="24"/>
          <w:szCs w:val="24"/>
        </w:rPr>
        <w:t>. Расчёт продолжительности учебного года для обучающихся</w:t>
      </w:r>
    </w:p>
    <w:p w14:paraId="028EEB13" w14:textId="77777777" w:rsidR="00E12036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основного общего образования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"/>
        <w:gridCol w:w="1560"/>
        <w:gridCol w:w="2250"/>
        <w:gridCol w:w="1875"/>
      </w:tblGrid>
      <w:tr w:rsidR="00E12036" w:rsidRPr="001270AB" w14:paraId="7A614B77" w14:textId="77777777" w:rsidTr="00CF2862">
        <w:trPr>
          <w:tblCellSpacing w:w="15" w:type="dxa"/>
          <w:jc w:val="center"/>
        </w:trPr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FDCE995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9BD05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недельная нагрузка по СанПиН 2.4.2.2821-10 в часах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FD522A9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недель за учебный год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F8FEC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аудиторной нагрузки за учебный год</w:t>
            </w:r>
          </w:p>
        </w:tc>
      </w:tr>
      <w:tr w:rsidR="00E12036" w:rsidRPr="001270AB" w14:paraId="0120DA2E" w14:textId="77777777" w:rsidTr="00CF2862">
        <w:trPr>
          <w:tblCellSpacing w:w="15" w:type="dxa"/>
          <w:jc w:val="center"/>
        </w:trPr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0274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FD71B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5-дневная неделя</w:t>
            </w:r>
          </w:p>
        </w:tc>
        <w:tc>
          <w:tcPr>
            <w:tcW w:w="22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C2524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99E75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5-дневная неделя</w:t>
            </w:r>
          </w:p>
        </w:tc>
      </w:tr>
      <w:tr w:rsidR="00E12036" w:rsidRPr="001270AB" w14:paraId="36CD8B7B" w14:textId="77777777" w:rsidTr="00CF2862">
        <w:trPr>
          <w:tblCellSpacing w:w="15" w:type="dxa"/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ECADC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943F3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0810B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34C93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</w:tr>
      <w:tr w:rsidR="00E12036" w:rsidRPr="001270AB" w14:paraId="1B9C17A1" w14:textId="77777777" w:rsidTr="00CF2862">
        <w:trPr>
          <w:tblCellSpacing w:w="15" w:type="dxa"/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ACA1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3FC8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6A457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B586D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036" w:rsidRPr="001270AB" w14:paraId="2BB9926F" w14:textId="77777777" w:rsidTr="00CF2862">
        <w:trPr>
          <w:tblCellSpacing w:w="15" w:type="dxa"/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340A6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3ECE3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36600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D0E47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088</w:t>
            </w:r>
          </w:p>
        </w:tc>
      </w:tr>
      <w:tr w:rsidR="00E12036" w:rsidRPr="001270AB" w14:paraId="144C6B7B" w14:textId="77777777" w:rsidTr="00CF2862">
        <w:trPr>
          <w:tblCellSpacing w:w="15" w:type="dxa"/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38199" w14:textId="77777777" w:rsidR="00E12036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F72D2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4AA85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E8E0E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E12036" w:rsidRPr="001270AB" w14:paraId="75DE0E55" w14:textId="77777777" w:rsidTr="00CF2862">
        <w:trPr>
          <w:tblCellSpacing w:w="15" w:type="dxa"/>
          <w:jc w:val="center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41098" w14:textId="77777777" w:rsidR="00E12036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D78ED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4F08A" w14:textId="77777777" w:rsidR="00E12036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CD32C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E12036" w:rsidRPr="001270AB" w14:paraId="331B7314" w14:textId="77777777" w:rsidTr="00CF2862">
        <w:trPr>
          <w:tblCellSpacing w:w="15" w:type="dxa"/>
          <w:jc w:val="center"/>
        </w:trPr>
        <w:tc>
          <w:tcPr>
            <w:tcW w:w="4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8BA6E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Суммарное количество часов по факту за срок освоения ООП основного образования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4E900" w14:textId="77777777" w:rsidR="00E12036" w:rsidRPr="004A62A7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</w:tr>
      <w:tr w:rsidR="00E12036" w:rsidRPr="001270AB" w14:paraId="6A367DF6" w14:textId="77777777" w:rsidTr="00CF2862">
        <w:trPr>
          <w:tblCellSpacing w:w="15" w:type="dxa"/>
          <w:jc w:val="center"/>
        </w:trPr>
        <w:tc>
          <w:tcPr>
            <w:tcW w:w="4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A8415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Допустимое количество учебных занятий (часов) по ФОП основного образования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9EDD8" w14:textId="77777777" w:rsidR="00E12036" w:rsidRPr="001B7190" w:rsidRDefault="00E12036" w:rsidP="00CF2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5338</w:t>
            </w:r>
          </w:p>
        </w:tc>
      </w:tr>
      <w:tr w:rsidR="00E12036" w:rsidRPr="001270AB" w14:paraId="2CD0ACE2" w14:textId="77777777" w:rsidTr="00CF2862">
        <w:trPr>
          <w:tblCellSpacing w:w="15" w:type="dxa"/>
          <w:jc w:val="center"/>
        </w:trPr>
        <w:tc>
          <w:tcPr>
            <w:tcW w:w="4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B485E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41D9B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ФОП выполнены</w:t>
            </w:r>
          </w:p>
        </w:tc>
      </w:tr>
    </w:tbl>
    <w:p w14:paraId="5C853151" w14:textId="77777777" w:rsidR="00E12036" w:rsidRPr="00E10BDA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V. Проведение промежуточной аттестации в переводных классах</w:t>
      </w:r>
    </w:p>
    <w:p w14:paraId="7CC1DABF" w14:textId="4972C53F" w:rsidR="00E12036" w:rsidRPr="00E10BDA" w:rsidRDefault="00E12036" w:rsidP="00E120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70AB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>
        <w:rPr>
          <w:rFonts w:ascii="Times New Roman" w:hAnsi="Times New Roman"/>
          <w:sz w:val="24"/>
          <w:szCs w:val="24"/>
        </w:rPr>
        <w:t>переводных классах проводится с 12 по 2</w:t>
      </w:r>
      <w:r w:rsidR="00C410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мая 2025 </w:t>
      </w:r>
      <w:r w:rsidRPr="001270AB">
        <w:rPr>
          <w:rFonts w:ascii="Times New Roman" w:hAnsi="Times New Roman"/>
          <w:sz w:val="24"/>
          <w:szCs w:val="24"/>
        </w:rPr>
        <w:t xml:space="preserve">года без </w:t>
      </w:r>
      <w:r>
        <w:rPr>
          <w:rFonts w:ascii="Times New Roman" w:hAnsi="Times New Roman"/>
          <w:sz w:val="24"/>
          <w:szCs w:val="24"/>
        </w:rPr>
        <w:t>прекращения образовательной деятельности</w:t>
      </w:r>
      <w:r w:rsidRPr="001270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F47">
        <w:rPr>
          <w:rFonts w:ascii="Times New Roman" w:hAnsi="Times New Roman"/>
          <w:sz w:val="24"/>
          <w:szCs w:val="24"/>
        </w:rPr>
        <w:t>Формами проведения г</w:t>
      </w:r>
      <w:r>
        <w:rPr>
          <w:rFonts w:ascii="Times New Roman" w:hAnsi="Times New Roman"/>
          <w:sz w:val="24"/>
          <w:szCs w:val="24"/>
        </w:rPr>
        <w:t>одовой письменной аттестации в 5 -</w:t>
      </w:r>
      <w:r w:rsidRPr="009A7F47">
        <w:rPr>
          <w:rFonts w:ascii="Times New Roman" w:hAnsi="Times New Roman"/>
          <w:sz w:val="24"/>
          <w:szCs w:val="24"/>
        </w:rPr>
        <w:t xml:space="preserve"> 8 классах является контрольная работа, диктант, изложение с разработкой плана его содержания, сочинение или изложе</w:t>
      </w:r>
      <w:r>
        <w:rPr>
          <w:rFonts w:ascii="Times New Roman" w:hAnsi="Times New Roman"/>
          <w:sz w:val="24"/>
          <w:szCs w:val="24"/>
        </w:rPr>
        <w:t xml:space="preserve">ние с творческим заданием, тест. </w:t>
      </w:r>
      <w:r w:rsidRPr="009A7F47">
        <w:rPr>
          <w:rFonts w:ascii="Times New Roman" w:hAnsi="Times New Roman"/>
          <w:sz w:val="24"/>
          <w:szCs w:val="24"/>
        </w:rPr>
        <w:t xml:space="preserve"> К устным формам годовой аттестации относится: собеседование, защита реферата, </w:t>
      </w:r>
      <w:r>
        <w:rPr>
          <w:rFonts w:ascii="Times New Roman" w:hAnsi="Times New Roman"/>
          <w:sz w:val="24"/>
          <w:szCs w:val="24"/>
        </w:rPr>
        <w:t>защита творческого</w:t>
      </w:r>
      <w:r w:rsidRPr="009A7F47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9A7F47">
        <w:rPr>
          <w:rFonts w:ascii="Times New Roman" w:hAnsi="Times New Roman"/>
          <w:sz w:val="24"/>
          <w:szCs w:val="24"/>
        </w:rPr>
        <w:t xml:space="preserve"> и другие.</w:t>
      </w:r>
    </w:p>
    <w:p w14:paraId="33F1C7ED" w14:textId="77777777" w:rsidR="00E12036" w:rsidRPr="00E10BDA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V</w:t>
      </w:r>
      <w:r w:rsidRPr="00E10BD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10BDA">
        <w:rPr>
          <w:rFonts w:ascii="Times New Roman" w:hAnsi="Times New Roman"/>
          <w:b/>
          <w:bCs/>
          <w:sz w:val="24"/>
          <w:szCs w:val="24"/>
        </w:rPr>
        <w:t>. Проведение государственной итоговой аттестации в 9 классах</w:t>
      </w:r>
    </w:p>
    <w:p w14:paraId="5D8F905C" w14:textId="77777777" w:rsidR="00E12036" w:rsidRPr="001270AB" w:rsidRDefault="00E12036" w:rsidP="00E120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Pr="001270AB">
        <w:rPr>
          <w:rFonts w:ascii="Times New Roman" w:hAnsi="Times New Roman"/>
          <w:sz w:val="24"/>
          <w:szCs w:val="24"/>
        </w:rPr>
        <w:t>осударственн</w:t>
      </w:r>
      <w:r>
        <w:rPr>
          <w:rFonts w:ascii="Times New Roman" w:hAnsi="Times New Roman"/>
          <w:sz w:val="24"/>
          <w:szCs w:val="24"/>
        </w:rPr>
        <w:t>ая итоговая аттестация</w:t>
      </w:r>
      <w:r w:rsidRPr="001270AB">
        <w:rPr>
          <w:rFonts w:ascii="Times New Roman" w:hAnsi="Times New Roman"/>
          <w:sz w:val="24"/>
          <w:szCs w:val="24"/>
        </w:rPr>
        <w:t xml:space="preserve"> выпускников</w:t>
      </w:r>
      <w:r>
        <w:rPr>
          <w:rFonts w:ascii="Times New Roman" w:hAnsi="Times New Roman"/>
          <w:sz w:val="24"/>
          <w:szCs w:val="24"/>
        </w:rPr>
        <w:t xml:space="preserve"> 9-ых классов проводится в сроки,</w:t>
      </w:r>
      <w:r w:rsidRPr="001270AB">
        <w:rPr>
          <w:rFonts w:ascii="Times New Roman" w:hAnsi="Times New Roman"/>
          <w:sz w:val="24"/>
          <w:szCs w:val="24"/>
        </w:rPr>
        <w:t xml:space="preserve"> устанавлива</w:t>
      </w:r>
      <w:r>
        <w:rPr>
          <w:rFonts w:ascii="Times New Roman" w:hAnsi="Times New Roman"/>
          <w:sz w:val="24"/>
          <w:szCs w:val="24"/>
        </w:rPr>
        <w:t>емые Министерством образования и науки Российской Федерации</w:t>
      </w:r>
      <w:r w:rsidRPr="001270AB">
        <w:rPr>
          <w:rFonts w:ascii="Times New Roman" w:hAnsi="Times New Roman"/>
          <w:sz w:val="24"/>
          <w:szCs w:val="24"/>
        </w:rPr>
        <w:t xml:space="preserve">. </w:t>
      </w:r>
    </w:p>
    <w:p w14:paraId="67A1FB47" w14:textId="77777777" w:rsidR="00E12036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31B52C" w14:textId="77777777" w:rsidR="00E12036" w:rsidRPr="00E10BDA" w:rsidRDefault="00E12036" w:rsidP="00E12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10BDA">
        <w:rPr>
          <w:rFonts w:ascii="Times New Roman" w:hAnsi="Times New Roman"/>
          <w:b/>
          <w:bCs/>
          <w:sz w:val="24"/>
          <w:szCs w:val="24"/>
        </w:rPr>
        <w:t>VI</w:t>
      </w:r>
      <w:r w:rsidRPr="00E10BD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10BDA">
        <w:rPr>
          <w:rFonts w:ascii="Times New Roman" w:hAnsi="Times New Roman"/>
          <w:b/>
          <w:bCs/>
          <w:sz w:val="24"/>
          <w:szCs w:val="24"/>
        </w:rPr>
        <w:t xml:space="preserve">.  Режим занятий </w:t>
      </w:r>
    </w:p>
    <w:p w14:paraId="2A0045C8" w14:textId="77777777" w:rsidR="00E12036" w:rsidRDefault="00E12036" w:rsidP="00E120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0AB">
        <w:rPr>
          <w:rFonts w:ascii="Times New Roman" w:hAnsi="Times New Roman"/>
          <w:sz w:val="24"/>
          <w:szCs w:val="24"/>
        </w:rPr>
        <w:t>Продо</w:t>
      </w:r>
      <w:r>
        <w:rPr>
          <w:rFonts w:ascii="Times New Roman" w:hAnsi="Times New Roman"/>
          <w:sz w:val="24"/>
          <w:szCs w:val="24"/>
        </w:rPr>
        <w:t>лжительность учебной недели:</w:t>
      </w:r>
      <w:r>
        <w:rPr>
          <w:rFonts w:ascii="Times New Roman" w:hAnsi="Times New Roman"/>
          <w:sz w:val="24"/>
          <w:szCs w:val="24"/>
        </w:rPr>
        <w:br/>
        <w:t xml:space="preserve">5 – 9 классы </w:t>
      </w:r>
      <w:r w:rsidRPr="001270AB">
        <w:rPr>
          <w:rFonts w:ascii="Times New Roman" w:hAnsi="Times New Roman"/>
          <w:sz w:val="24"/>
          <w:szCs w:val="24"/>
        </w:rPr>
        <w:t xml:space="preserve">занимаются </w:t>
      </w:r>
      <w:r>
        <w:rPr>
          <w:rFonts w:ascii="Times New Roman" w:hAnsi="Times New Roman"/>
          <w:sz w:val="24"/>
          <w:szCs w:val="24"/>
        </w:rPr>
        <w:t>п</w:t>
      </w:r>
      <w:r w:rsidRPr="001270A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5</w:t>
      </w:r>
      <w:r w:rsidRPr="001270AB">
        <w:rPr>
          <w:rFonts w:ascii="Times New Roman" w:hAnsi="Times New Roman"/>
          <w:sz w:val="24"/>
          <w:szCs w:val="24"/>
        </w:rPr>
        <w:t xml:space="preserve">-дневной учебной неделе </w:t>
      </w:r>
    </w:p>
    <w:p w14:paraId="6781D99A" w14:textId="77777777" w:rsidR="00E12036" w:rsidRDefault="00E12036" w:rsidP="00E120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 работает в одну смену, начало уроков в 8.3</w:t>
      </w:r>
      <w:r w:rsidRPr="001270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</w:p>
    <w:p w14:paraId="7B85E1E0" w14:textId="77777777" w:rsidR="00E12036" w:rsidRDefault="00E12036" w:rsidP="00E120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продолжительность уроков - 45</w:t>
      </w:r>
      <w:r w:rsidRPr="001270AB">
        <w:rPr>
          <w:rFonts w:ascii="Times New Roman" w:hAnsi="Times New Roman"/>
          <w:sz w:val="24"/>
          <w:szCs w:val="24"/>
        </w:rPr>
        <w:t xml:space="preserve"> минут</w:t>
      </w:r>
    </w:p>
    <w:p w14:paraId="5A375505" w14:textId="77777777" w:rsidR="00E12036" w:rsidRDefault="00E12036" w:rsidP="00E12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58A65" w14:textId="77777777" w:rsidR="00E12036" w:rsidRPr="00E10BDA" w:rsidRDefault="00E12036" w:rsidP="00E120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BDA"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E10BDA">
        <w:rPr>
          <w:rFonts w:ascii="Times New Roman" w:hAnsi="Times New Roman"/>
          <w:b/>
          <w:sz w:val="24"/>
          <w:szCs w:val="24"/>
        </w:rPr>
        <w:t xml:space="preserve">. </w:t>
      </w:r>
      <w:r w:rsidRPr="00E10BDA">
        <w:rPr>
          <w:rFonts w:ascii="Times New Roman" w:hAnsi="Times New Roman"/>
          <w:b/>
          <w:bCs/>
          <w:sz w:val="24"/>
          <w:szCs w:val="24"/>
        </w:rPr>
        <w:t>Расписание звонков:</w:t>
      </w:r>
    </w:p>
    <w:p w14:paraId="105AF58C" w14:textId="77777777" w:rsidR="00E12036" w:rsidRPr="009B66FC" w:rsidRDefault="00E12036" w:rsidP="00E12036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3"/>
        <w:gridCol w:w="3095"/>
        <w:gridCol w:w="3151"/>
      </w:tblGrid>
      <w:tr w:rsidR="00E12036" w:rsidRPr="003251B3" w14:paraId="4F54C4E3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BFD3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DAB76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7B558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</w:p>
        </w:tc>
      </w:tr>
      <w:tr w:rsidR="00E12036" w:rsidRPr="003251B3" w14:paraId="1FE4CB8A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22318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EF0B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729A0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2036" w:rsidRPr="003251B3" w14:paraId="0FE6EC12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3165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0B560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AFADE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12036" w:rsidRPr="003251B3" w14:paraId="05AF4CFB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B24B7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C4078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1A14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12036" w:rsidRPr="003251B3" w14:paraId="6A3D84F7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8F940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ECB58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BA032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2036" w:rsidRPr="003251B3" w14:paraId="2B1D395A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2D9A9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511BF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2.30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68EB3" w14:textId="77777777" w:rsidR="00E12036" w:rsidRPr="001270AB" w:rsidRDefault="00E12036" w:rsidP="00CF2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2036" w:rsidRPr="003251B3" w14:paraId="6A146013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E00BF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AB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F6B10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270A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B302F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2036" w:rsidRPr="003251B3" w14:paraId="46F521B8" w14:textId="77777777" w:rsidTr="00CF2862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6B369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D9C4F" w14:textId="77777777" w:rsidR="00E12036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6262" w14:textId="77777777" w:rsidR="00E12036" w:rsidRPr="001270AB" w:rsidRDefault="00E12036" w:rsidP="00CF2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1B5AB2" w14:textId="77777777" w:rsidR="00E12036" w:rsidRDefault="00E12036" w:rsidP="00E12036"/>
    <w:p w14:paraId="45734A1C" w14:textId="77777777" w:rsidR="00E12036" w:rsidRPr="00E10BDA" w:rsidRDefault="00E12036" w:rsidP="00E12036">
      <w:pPr>
        <w:jc w:val="center"/>
        <w:rPr>
          <w:rFonts w:ascii="Times New Roman" w:hAnsi="Times New Roman"/>
          <w:b/>
          <w:sz w:val="28"/>
          <w:szCs w:val="28"/>
        </w:rPr>
      </w:pPr>
      <w:r w:rsidRPr="00E10BDA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E10BDA">
        <w:rPr>
          <w:rFonts w:ascii="Times New Roman" w:hAnsi="Times New Roman"/>
          <w:b/>
          <w:sz w:val="28"/>
          <w:szCs w:val="28"/>
        </w:rPr>
        <w:t>. Основные традиционные мероприятия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58"/>
        <w:gridCol w:w="4559"/>
      </w:tblGrid>
      <w:tr w:rsidR="00E12036" w:rsidRPr="00E47B4F" w14:paraId="5AF2BDC5" w14:textId="77777777" w:rsidTr="00CF2862">
        <w:trPr>
          <w:trHeight w:val="459"/>
          <w:tblCellSpacing w:w="20" w:type="dxa"/>
        </w:trPr>
        <w:tc>
          <w:tcPr>
            <w:tcW w:w="4498" w:type="dxa"/>
          </w:tcPr>
          <w:p w14:paraId="72EF0024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99" w:type="dxa"/>
          </w:tcPr>
          <w:p w14:paraId="55E55B77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</w:tr>
      <w:tr w:rsidR="00E12036" w:rsidRPr="00E47B4F" w14:paraId="350DC124" w14:textId="77777777" w:rsidTr="00CF2862">
        <w:trPr>
          <w:tblCellSpacing w:w="20" w:type="dxa"/>
        </w:trPr>
        <w:tc>
          <w:tcPr>
            <w:tcW w:w="4498" w:type="dxa"/>
          </w:tcPr>
          <w:p w14:paraId="2D670ABB" w14:textId="7E6413F9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7B4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499" w:type="dxa"/>
          </w:tcPr>
          <w:p w14:paraId="65136B71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E12036" w:rsidRPr="00E47B4F" w14:paraId="72FD3788" w14:textId="77777777" w:rsidTr="00CF2862">
        <w:trPr>
          <w:tblCellSpacing w:w="20" w:type="dxa"/>
        </w:trPr>
        <w:tc>
          <w:tcPr>
            <w:tcW w:w="4498" w:type="dxa"/>
          </w:tcPr>
          <w:p w14:paraId="6BB75BEA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Сентябрь, май; 2 неделя</w:t>
            </w:r>
          </w:p>
        </w:tc>
        <w:tc>
          <w:tcPr>
            <w:tcW w:w="4499" w:type="dxa"/>
          </w:tcPr>
          <w:p w14:paraId="744E180A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</w:tr>
      <w:tr w:rsidR="00E12036" w:rsidRPr="00E47B4F" w14:paraId="57388BCE" w14:textId="77777777" w:rsidTr="00CF2862">
        <w:trPr>
          <w:tblCellSpacing w:w="20" w:type="dxa"/>
        </w:trPr>
        <w:tc>
          <w:tcPr>
            <w:tcW w:w="4498" w:type="dxa"/>
          </w:tcPr>
          <w:p w14:paraId="77485F01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Декабрь; 4 неделя</w:t>
            </w:r>
          </w:p>
        </w:tc>
        <w:tc>
          <w:tcPr>
            <w:tcW w:w="4499" w:type="dxa"/>
          </w:tcPr>
          <w:p w14:paraId="2E719A48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</w:tr>
      <w:tr w:rsidR="00E12036" w:rsidRPr="00E47B4F" w14:paraId="3BCDF2B3" w14:textId="77777777" w:rsidTr="00CF2862">
        <w:trPr>
          <w:tblCellSpacing w:w="20" w:type="dxa"/>
        </w:trPr>
        <w:tc>
          <w:tcPr>
            <w:tcW w:w="4498" w:type="dxa"/>
          </w:tcPr>
          <w:p w14:paraId="2F583AE6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Май; 4</w:t>
            </w:r>
            <w:r w:rsidRPr="00E47B4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499" w:type="dxa"/>
          </w:tcPr>
          <w:p w14:paraId="66D853F5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Слет отличников и хорошистов </w:t>
            </w:r>
          </w:p>
          <w:p w14:paraId="1419C602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>«Вам школа говорит: «Спасибо!»»</w:t>
            </w:r>
          </w:p>
        </w:tc>
      </w:tr>
      <w:tr w:rsidR="00E12036" w:rsidRPr="00E47B4F" w14:paraId="6E0A4EC7" w14:textId="77777777" w:rsidTr="00CF2862">
        <w:trPr>
          <w:tblCellSpacing w:w="20" w:type="dxa"/>
        </w:trPr>
        <w:tc>
          <w:tcPr>
            <w:tcW w:w="4498" w:type="dxa"/>
          </w:tcPr>
          <w:p w14:paraId="66E48ACD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 Май; 4 неделя</w:t>
            </w:r>
          </w:p>
        </w:tc>
        <w:tc>
          <w:tcPr>
            <w:tcW w:w="4499" w:type="dxa"/>
          </w:tcPr>
          <w:p w14:paraId="68ADC924" w14:textId="77777777" w:rsidR="00E12036" w:rsidRPr="00E47B4F" w:rsidRDefault="00E12036" w:rsidP="00CF2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B4F">
              <w:rPr>
                <w:rFonts w:ascii="Times New Roman" w:hAnsi="Times New Roman"/>
                <w:sz w:val="24"/>
                <w:szCs w:val="24"/>
              </w:rPr>
              <w:t xml:space="preserve">Последний звонок </w:t>
            </w:r>
          </w:p>
        </w:tc>
      </w:tr>
    </w:tbl>
    <w:p w14:paraId="1C7D2D4B" w14:textId="77777777" w:rsidR="00E12036" w:rsidRPr="00102253" w:rsidRDefault="00E12036" w:rsidP="00E12036"/>
    <w:p w14:paraId="093F599C" w14:textId="77777777" w:rsidR="00E12036" w:rsidRDefault="00E12036" w:rsidP="00E12036"/>
    <w:p w14:paraId="5E5D7476" w14:textId="77777777" w:rsidR="00E12036" w:rsidRDefault="00E12036" w:rsidP="00E12036"/>
    <w:p w14:paraId="0995A9D4" w14:textId="77777777" w:rsidR="00E12036" w:rsidRDefault="00E12036"/>
    <w:sectPr w:rsidR="00E12036" w:rsidSect="00E1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6"/>
    <w:rsid w:val="001C2844"/>
    <w:rsid w:val="004A2A3D"/>
    <w:rsid w:val="004E6172"/>
    <w:rsid w:val="00694AE5"/>
    <w:rsid w:val="00B80D84"/>
    <w:rsid w:val="00BA3AE2"/>
    <w:rsid w:val="00C410AF"/>
    <w:rsid w:val="00D50DA5"/>
    <w:rsid w:val="00E12036"/>
    <w:rsid w:val="00E75349"/>
    <w:rsid w:val="00F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9A9"/>
  <w15:chartTrackingRefBased/>
  <w15:docId w15:val="{5A89B870-B19B-47E8-A06F-3210B2F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3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16 16</dc:creator>
  <cp:keywords/>
  <dc:description/>
  <cp:lastModifiedBy>16 16</cp:lastModifiedBy>
  <cp:revision>8</cp:revision>
  <cp:lastPrinted>2024-09-11T04:54:00Z</cp:lastPrinted>
  <dcterms:created xsi:type="dcterms:W3CDTF">2024-06-17T08:29:00Z</dcterms:created>
  <dcterms:modified xsi:type="dcterms:W3CDTF">2024-09-11T04:55:00Z</dcterms:modified>
</cp:coreProperties>
</file>